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42" w:rsidRPr="000131FB" w:rsidRDefault="005E2042" w:rsidP="00B4450C">
      <w:pPr>
        <w:bidi/>
        <w:spacing w:line="240" w:lineRule="auto"/>
        <w:jc w:val="center"/>
        <w:rPr>
          <w:rFonts w:cs="B Titr"/>
          <w:b/>
          <w:bCs/>
          <w:sz w:val="24"/>
          <w:szCs w:val="24"/>
          <w:rtl/>
          <w:lang w:bidi="fa-IR"/>
        </w:rPr>
      </w:pPr>
      <w:bookmarkStart w:id="0" w:name="_GoBack"/>
      <w:bookmarkEnd w:id="0"/>
      <w:r w:rsidRPr="000131FB">
        <w:rPr>
          <w:rFonts w:cs="B Titr" w:hint="cs"/>
          <w:b/>
          <w:bCs/>
          <w:sz w:val="24"/>
          <w:szCs w:val="24"/>
          <w:rtl/>
          <w:lang w:bidi="fa-IR"/>
        </w:rPr>
        <w:t>معاون محترم آموزشی دانشگاه علم و فناوری مازندران</w:t>
      </w:r>
    </w:p>
    <w:p w:rsidR="00A15E76" w:rsidRDefault="005E2042" w:rsidP="00090FAF">
      <w:pPr>
        <w:bidi/>
        <w:spacing w:line="240" w:lineRule="auto"/>
        <w:jc w:val="both"/>
        <w:rPr>
          <w:rFonts w:cs="B Nazanin"/>
          <w:sz w:val="28"/>
          <w:szCs w:val="28"/>
          <w:rtl/>
          <w:lang w:bidi="fa-IR"/>
        </w:rPr>
      </w:pPr>
      <w:r w:rsidRPr="008A0A8E">
        <w:rPr>
          <w:rFonts w:cs="B Nazanin" w:hint="cs"/>
          <w:b/>
          <w:bCs/>
          <w:sz w:val="24"/>
          <w:szCs w:val="24"/>
          <w:rtl/>
          <w:lang w:bidi="fa-IR"/>
        </w:rPr>
        <w:t>با سلام و احترام؛</w:t>
      </w:r>
      <w:r>
        <w:rPr>
          <w:rFonts w:cs="B Nazanin" w:hint="cs"/>
          <w:sz w:val="24"/>
          <w:szCs w:val="24"/>
          <w:rtl/>
          <w:lang w:bidi="fa-IR"/>
        </w:rPr>
        <w:t xml:space="preserve"> </w:t>
      </w:r>
      <w:r w:rsidRPr="000131FB">
        <w:rPr>
          <w:rFonts w:cs="B Nazanin" w:hint="cs"/>
          <w:sz w:val="28"/>
          <w:szCs w:val="28"/>
          <w:rtl/>
          <w:lang w:bidi="fa-IR"/>
        </w:rPr>
        <w:t xml:space="preserve">اینجانب .................................... به شماره دانشجویی .................................. رشته ............................ مایلم در نیمسال اول / دوم / تابستان سال تحصیلی .................. تعداد ........... واحد درسی از دروس زیر را بعنوان دانشجوی مهمان در دانشگاه ......................................... اخذ نمایم. </w:t>
      </w:r>
      <w:r w:rsidR="00A15E76">
        <w:rPr>
          <w:rFonts w:cs="B Nazanin"/>
          <w:sz w:val="28"/>
          <w:szCs w:val="28"/>
          <w:lang w:bidi="fa-IR"/>
        </w:rPr>
        <w:t xml:space="preserve">   </w:t>
      </w:r>
      <w:r w:rsidR="00A15E76">
        <w:rPr>
          <w:rFonts w:cs="B Nazanin"/>
          <w:sz w:val="28"/>
          <w:szCs w:val="28"/>
          <w:rtl/>
          <w:lang w:bidi="fa-IR"/>
        </w:rPr>
        <w:tab/>
      </w:r>
      <w:r w:rsidR="00A15E76">
        <w:rPr>
          <w:rFonts w:cs="B Nazanin"/>
          <w:sz w:val="28"/>
          <w:szCs w:val="28"/>
          <w:rtl/>
          <w:lang w:bidi="fa-IR"/>
        </w:rPr>
        <w:tab/>
      </w:r>
    </w:p>
    <w:tbl>
      <w:tblPr>
        <w:tblStyle w:val="TableGrid"/>
        <w:bidiVisual/>
        <w:tblW w:w="10785" w:type="dxa"/>
        <w:tblInd w:w="-214" w:type="dxa"/>
        <w:tblLook w:val="04A0" w:firstRow="1" w:lastRow="0" w:firstColumn="1" w:lastColumn="0" w:noHBand="0" w:noVBand="1"/>
      </w:tblPr>
      <w:tblGrid>
        <w:gridCol w:w="737"/>
        <w:gridCol w:w="4680"/>
        <w:gridCol w:w="1408"/>
        <w:gridCol w:w="2542"/>
        <w:gridCol w:w="1418"/>
      </w:tblGrid>
      <w:tr w:rsidR="00E12CDD" w:rsidRPr="008A0A8E" w:rsidTr="00E12CDD">
        <w:trPr>
          <w:trHeight w:val="543"/>
        </w:trPr>
        <w:tc>
          <w:tcPr>
            <w:tcW w:w="737" w:type="dxa"/>
            <w:tcBorders>
              <w:top w:val="thinThickSmallGap" w:sz="24" w:space="0" w:color="auto"/>
              <w:left w:val="thickThinSmallGap" w:sz="24" w:space="0" w:color="auto"/>
              <w:bottom w:val="single" w:sz="12" w:space="0" w:color="auto"/>
              <w:right w:val="single" w:sz="12" w:space="0" w:color="auto"/>
            </w:tcBorders>
          </w:tcPr>
          <w:p w:rsidR="00E12CDD" w:rsidRPr="00EA6732" w:rsidRDefault="00E12CDD" w:rsidP="00090FAF">
            <w:pPr>
              <w:bidi/>
              <w:spacing w:line="240" w:lineRule="auto"/>
              <w:jc w:val="center"/>
              <w:rPr>
                <w:rFonts w:cs="B Titr"/>
                <w:sz w:val="24"/>
                <w:szCs w:val="24"/>
                <w:rtl/>
                <w:lang w:bidi="fa-IR"/>
              </w:rPr>
            </w:pPr>
            <w:r w:rsidRPr="00EA6732">
              <w:rPr>
                <w:rFonts w:cs="B Titr" w:hint="cs"/>
                <w:sz w:val="24"/>
                <w:szCs w:val="24"/>
                <w:rtl/>
                <w:lang w:bidi="fa-IR"/>
              </w:rPr>
              <w:t>ردیف</w:t>
            </w:r>
          </w:p>
        </w:tc>
        <w:tc>
          <w:tcPr>
            <w:tcW w:w="4680" w:type="dxa"/>
            <w:tcBorders>
              <w:top w:val="thinThickSmallGap" w:sz="24" w:space="0" w:color="auto"/>
              <w:left w:val="single" w:sz="12" w:space="0" w:color="auto"/>
              <w:bottom w:val="single" w:sz="12" w:space="0" w:color="auto"/>
              <w:right w:val="single" w:sz="12" w:space="0" w:color="auto"/>
            </w:tcBorders>
          </w:tcPr>
          <w:p w:rsidR="00E12CDD" w:rsidRPr="00EA6732" w:rsidRDefault="00E12CDD" w:rsidP="00090FAF">
            <w:pPr>
              <w:bidi/>
              <w:spacing w:line="240" w:lineRule="auto"/>
              <w:jc w:val="center"/>
              <w:rPr>
                <w:rFonts w:cs="B Titr"/>
                <w:sz w:val="24"/>
                <w:szCs w:val="24"/>
                <w:rtl/>
                <w:lang w:bidi="fa-IR"/>
              </w:rPr>
            </w:pPr>
            <w:r w:rsidRPr="00EA6732">
              <w:rPr>
                <w:rFonts w:cs="B Titr" w:hint="cs"/>
                <w:sz w:val="24"/>
                <w:szCs w:val="24"/>
                <w:rtl/>
                <w:lang w:bidi="fa-IR"/>
              </w:rPr>
              <w:t>نام درس</w:t>
            </w:r>
          </w:p>
        </w:tc>
        <w:tc>
          <w:tcPr>
            <w:tcW w:w="1408" w:type="dxa"/>
            <w:tcBorders>
              <w:top w:val="thinThickSmallGap" w:sz="24" w:space="0" w:color="auto"/>
              <w:left w:val="single" w:sz="12" w:space="0" w:color="auto"/>
              <w:bottom w:val="single" w:sz="12" w:space="0" w:color="auto"/>
              <w:right w:val="thinThickSmallGap" w:sz="24" w:space="0" w:color="auto"/>
            </w:tcBorders>
          </w:tcPr>
          <w:p w:rsidR="00E12CDD" w:rsidRPr="00A15E76" w:rsidRDefault="00E12CDD" w:rsidP="00090FAF">
            <w:pPr>
              <w:bidi/>
              <w:spacing w:after="0" w:line="240" w:lineRule="auto"/>
              <w:jc w:val="center"/>
              <w:rPr>
                <w:rFonts w:cs="B Titr"/>
                <w:sz w:val="20"/>
                <w:szCs w:val="20"/>
                <w:rtl/>
                <w:lang w:bidi="fa-IR"/>
              </w:rPr>
            </w:pPr>
            <w:r w:rsidRPr="00A15E76">
              <w:rPr>
                <w:rFonts w:cs="B Titr" w:hint="cs"/>
                <w:sz w:val="20"/>
                <w:szCs w:val="20"/>
                <w:rtl/>
                <w:lang w:bidi="fa-IR"/>
              </w:rPr>
              <w:t>تعداد واحد</w:t>
            </w:r>
            <w:r>
              <w:rPr>
                <w:rFonts w:cs="B Titr" w:hint="cs"/>
                <w:sz w:val="20"/>
                <w:szCs w:val="20"/>
                <w:rtl/>
                <w:lang w:bidi="fa-IR"/>
              </w:rPr>
              <w:t xml:space="preserve"> </w:t>
            </w:r>
            <w:r w:rsidRPr="00A15E76">
              <w:rPr>
                <w:rFonts w:cs="B Titr" w:hint="cs"/>
                <w:sz w:val="20"/>
                <w:szCs w:val="20"/>
                <w:rtl/>
                <w:lang w:bidi="fa-IR"/>
              </w:rPr>
              <w:t>به عدد و حروف</w:t>
            </w:r>
          </w:p>
        </w:tc>
        <w:tc>
          <w:tcPr>
            <w:tcW w:w="2542" w:type="dxa"/>
            <w:tcBorders>
              <w:top w:val="nil"/>
              <w:left w:val="thinThickSmallGap" w:sz="24" w:space="0" w:color="auto"/>
              <w:bottom w:val="nil"/>
              <w:right w:val="nil"/>
            </w:tcBorders>
          </w:tcPr>
          <w:p w:rsidR="00E12CDD" w:rsidRPr="00A15E76" w:rsidRDefault="00E12CDD" w:rsidP="00090FAF">
            <w:pPr>
              <w:bidi/>
              <w:spacing w:after="0" w:line="240" w:lineRule="auto"/>
              <w:jc w:val="center"/>
              <w:rPr>
                <w:rFonts w:cs="B Titr"/>
                <w:sz w:val="20"/>
                <w:szCs w:val="20"/>
                <w:rtl/>
                <w:lang w:bidi="fa-IR"/>
              </w:rPr>
            </w:pPr>
          </w:p>
        </w:tc>
        <w:tc>
          <w:tcPr>
            <w:tcW w:w="1418" w:type="dxa"/>
            <w:vMerge w:val="restart"/>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60"/>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1</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val="restart"/>
            <w:tcBorders>
              <w:top w:val="nil"/>
              <w:left w:val="thinThickSmallGap" w:sz="24" w:space="0" w:color="auto"/>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r w:rsidRPr="009F265B">
              <w:rPr>
                <w:rFonts w:cs="B Nazanin" w:hint="cs"/>
                <w:b/>
                <w:bCs/>
                <w:sz w:val="24"/>
                <w:szCs w:val="24"/>
                <w:rtl/>
                <w:lang w:bidi="fa-IR"/>
              </w:rPr>
              <w:t>نام و امضاء کارشناس آموزش</w:t>
            </w: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2</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60"/>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3</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val="restart"/>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4</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val="restart"/>
            <w:tcBorders>
              <w:top w:val="nil"/>
              <w:left w:val="thinThickSmallGap" w:sz="24" w:space="0" w:color="auto"/>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r w:rsidRPr="009F265B">
              <w:rPr>
                <w:rFonts w:cs="B Nazanin" w:hint="cs"/>
                <w:b/>
                <w:bCs/>
                <w:sz w:val="24"/>
                <w:szCs w:val="24"/>
                <w:rtl/>
                <w:lang w:bidi="fa-IR"/>
              </w:rPr>
              <w:t xml:space="preserve">نام و امضاء کارشناس </w:t>
            </w:r>
            <w:r>
              <w:rPr>
                <w:rFonts w:cs="B Nazanin" w:hint="cs"/>
                <w:b/>
                <w:bCs/>
                <w:sz w:val="24"/>
                <w:szCs w:val="24"/>
                <w:rtl/>
                <w:lang w:bidi="fa-IR"/>
              </w:rPr>
              <w:t>کتابخانه</w:t>
            </w: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5</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60"/>
        </w:trPr>
        <w:tc>
          <w:tcPr>
            <w:tcW w:w="737" w:type="dxa"/>
            <w:tcBorders>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6</w:t>
            </w:r>
          </w:p>
        </w:tc>
        <w:tc>
          <w:tcPr>
            <w:tcW w:w="4680" w:type="dxa"/>
            <w:tcBorders>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val="restart"/>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7</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val="restart"/>
            <w:tcBorders>
              <w:top w:val="nil"/>
              <w:left w:val="thinThickSmallGap" w:sz="24" w:space="0" w:color="auto"/>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r w:rsidRPr="009F265B">
              <w:rPr>
                <w:rFonts w:cs="B Nazanin" w:hint="cs"/>
                <w:b/>
                <w:bCs/>
                <w:sz w:val="24"/>
                <w:szCs w:val="24"/>
                <w:rtl/>
                <w:lang w:bidi="fa-IR"/>
              </w:rPr>
              <w:t>نام و امضاء کارشناس مالی (مخصوص دانشجویان شبانه)</w:t>
            </w: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60"/>
        </w:trPr>
        <w:tc>
          <w:tcPr>
            <w:tcW w:w="737" w:type="dxa"/>
            <w:tcBorders>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8</w:t>
            </w:r>
          </w:p>
        </w:tc>
        <w:tc>
          <w:tcPr>
            <w:tcW w:w="4680" w:type="dxa"/>
            <w:tcBorders>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9</w:t>
            </w:r>
          </w:p>
        </w:tc>
        <w:tc>
          <w:tcPr>
            <w:tcW w:w="4680" w:type="dxa"/>
            <w:tcBorders>
              <w:top w:val="single" w:sz="12" w:space="0" w:color="auto"/>
              <w:left w:val="single" w:sz="12" w:space="0" w:color="auto"/>
              <w:bottom w:val="single" w:sz="12"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single" w:sz="12"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val="restart"/>
            <w:tcBorders>
              <w:top w:val="nil"/>
              <w:left w:val="nil"/>
              <w:bottom w:val="nil"/>
              <w:right w:val="nil"/>
            </w:tcBorders>
            <w:vAlign w:val="center"/>
          </w:tcPr>
          <w:p w:rsidR="00E12CDD" w:rsidRPr="008A0A8E" w:rsidRDefault="00E12CDD" w:rsidP="00090FAF">
            <w:pPr>
              <w:bidi/>
              <w:spacing w:line="240" w:lineRule="auto"/>
              <w:jc w:val="center"/>
              <w:rPr>
                <w:rFonts w:cs="B Nazanin"/>
                <w:sz w:val="24"/>
                <w:szCs w:val="24"/>
                <w:rtl/>
                <w:lang w:bidi="fa-IR"/>
              </w:rPr>
            </w:pPr>
          </w:p>
        </w:tc>
      </w:tr>
      <w:tr w:rsidR="00E12CDD" w:rsidRPr="008A0A8E" w:rsidTr="00E12CDD">
        <w:trPr>
          <w:trHeight w:val="543"/>
        </w:trPr>
        <w:tc>
          <w:tcPr>
            <w:tcW w:w="737" w:type="dxa"/>
            <w:tcBorders>
              <w:top w:val="single" w:sz="12" w:space="0" w:color="auto"/>
              <w:left w:val="thickThinSmallGap" w:sz="24" w:space="0" w:color="auto"/>
              <w:bottom w:val="thickThinSmallGap" w:sz="24"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r w:rsidRPr="008A0A8E">
              <w:rPr>
                <w:rFonts w:cs="B Nazanin" w:hint="cs"/>
                <w:sz w:val="24"/>
                <w:szCs w:val="24"/>
                <w:rtl/>
                <w:lang w:bidi="fa-IR"/>
              </w:rPr>
              <w:t>10</w:t>
            </w:r>
          </w:p>
        </w:tc>
        <w:tc>
          <w:tcPr>
            <w:tcW w:w="4680" w:type="dxa"/>
            <w:tcBorders>
              <w:top w:val="single" w:sz="12" w:space="0" w:color="auto"/>
              <w:left w:val="single" w:sz="12" w:space="0" w:color="auto"/>
              <w:bottom w:val="thickThinSmallGap" w:sz="24" w:space="0" w:color="auto"/>
              <w:right w:val="single" w:sz="12" w:space="0" w:color="auto"/>
            </w:tcBorders>
          </w:tcPr>
          <w:p w:rsidR="00E12CDD" w:rsidRPr="008A0A8E" w:rsidRDefault="00E12CDD" w:rsidP="00090FAF">
            <w:pPr>
              <w:bidi/>
              <w:spacing w:line="240" w:lineRule="auto"/>
              <w:jc w:val="center"/>
              <w:rPr>
                <w:rFonts w:cs="B Nazanin"/>
                <w:sz w:val="24"/>
                <w:szCs w:val="24"/>
                <w:rtl/>
                <w:lang w:bidi="fa-IR"/>
              </w:rPr>
            </w:pPr>
          </w:p>
        </w:tc>
        <w:tc>
          <w:tcPr>
            <w:tcW w:w="1408" w:type="dxa"/>
            <w:tcBorders>
              <w:top w:val="single" w:sz="12" w:space="0" w:color="auto"/>
              <w:left w:val="single" w:sz="12" w:space="0" w:color="auto"/>
              <w:bottom w:val="thickThinSmallGap" w:sz="24" w:space="0" w:color="auto"/>
              <w:right w:val="thinThickSmallGap" w:sz="24" w:space="0" w:color="auto"/>
            </w:tcBorders>
          </w:tcPr>
          <w:p w:rsidR="00E12CDD" w:rsidRPr="008A0A8E" w:rsidRDefault="00E12CDD" w:rsidP="00090FAF">
            <w:pPr>
              <w:bidi/>
              <w:spacing w:line="240" w:lineRule="auto"/>
              <w:jc w:val="center"/>
              <w:rPr>
                <w:rFonts w:cs="B Nazanin"/>
                <w:sz w:val="24"/>
                <w:szCs w:val="24"/>
                <w:rtl/>
                <w:lang w:bidi="fa-IR"/>
              </w:rPr>
            </w:pPr>
          </w:p>
        </w:tc>
        <w:tc>
          <w:tcPr>
            <w:tcW w:w="2542" w:type="dxa"/>
            <w:vMerge/>
            <w:tcBorders>
              <w:top w:val="nil"/>
              <w:left w:val="thinThickSmallGap" w:sz="24" w:space="0" w:color="auto"/>
              <w:bottom w:val="nil"/>
              <w:right w:val="nil"/>
            </w:tcBorders>
          </w:tcPr>
          <w:p w:rsidR="00E12CDD" w:rsidRPr="008A0A8E" w:rsidRDefault="00E12CDD" w:rsidP="00090FAF">
            <w:pPr>
              <w:bidi/>
              <w:spacing w:line="240" w:lineRule="auto"/>
              <w:jc w:val="center"/>
              <w:rPr>
                <w:rFonts w:cs="B Nazanin"/>
                <w:sz w:val="24"/>
                <w:szCs w:val="24"/>
                <w:rtl/>
                <w:lang w:bidi="fa-IR"/>
              </w:rPr>
            </w:pPr>
          </w:p>
        </w:tc>
        <w:tc>
          <w:tcPr>
            <w:tcW w:w="1418" w:type="dxa"/>
            <w:vMerge/>
            <w:tcBorders>
              <w:top w:val="nil"/>
              <w:left w:val="nil"/>
              <w:bottom w:val="nil"/>
              <w:right w:val="nil"/>
            </w:tcBorders>
          </w:tcPr>
          <w:p w:rsidR="00E12CDD" w:rsidRPr="008A0A8E" w:rsidRDefault="00E12CDD" w:rsidP="00090FAF">
            <w:pPr>
              <w:bidi/>
              <w:spacing w:line="240" w:lineRule="auto"/>
              <w:rPr>
                <w:rFonts w:cs="B Nazanin"/>
                <w:sz w:val="24"/>
                <w:szCs w:val="24"/>
                <w:rtl/>
                <w:lang w:bidi="fa-IR"/>
              </w:rPr>
            </w:pPr>
          </w:p>
        </w:tc>
      </w:tr>
    </w:tbl>
    <w:p w:rsidR="007E05C7" w:rsidRPr="007E05C7" w:rsidRDefault="007E05C7" w:rsidP="00090FAF">
      <w:pPr>
        <w:bidi/>
        <w:spacing w:line="240" w:lineRule="auto"/>
        <w:ind w:left="-45"/>
        <w:rPr>
          <w:rFonts w:cs="B Nazanin"/>
          <w:b/>
          <w:bCs/>
          <w:sz w:val="10"/>
          <w:szCs w:val="10"/>
          <w:lang w:bidi="fa-IR"/>
        </w:rPr>
      </w:pPr>
    </w:p>
    <w:p w:rsidR="009F2118" w:rsidRDefault="003B6097" w:rsidP="00090FAF">
      <w:pPr>
        <w:bidi/>
        <w:spacing w:line="240" w:lineRule="auto"/>
        <w:ind w:left="-45"/>
        <w:rPr>
          <w:rFonts w:cs="B Nazanin"/>
          <w:b/>
          <w:bCs/>
          <w:lang w:bidi="fa-IR"/>
        </w:rPr>
      </w:pPr>
      <w:r>
        <w:rPr>
          <w:rFonts w:cs="B Nazanin" w:hint="cs"/>
          <w:b/>
          <w:bCs/>
          <w:rtl/>
          <w:lang w:bidi="fa-IR"/>
        </w:rPr>
        <w:t>*</w:t>
      </w:r>
      <w:r w:rsidR="00A15E76" w:rsidRPr="003B6097">
        <w:rPr>
          <w:rFonts w:cs="B Nazanin" w:hint="cs"/>
          <w:b/>
          <w:bCs/>
          <w:rtl/>
          <w:lang w:bidi="fa-IR"/>
        </w:rPr>
        <w:t xml:space="preserve">تعداد دروس در جدول فوق (  </w:t>
      </w:r>
      <w:r w:rsidRPr="003B6097">
        <w:rPr>
          <w:rFonts w:cs="B Nazanin" w:hint="cs"/>
          <w:b/>
          <w:bCs/>
          <w:rtl/>
          <w:lang w:bidi="fa-IR"/>
        </w:rPr>
        <w:t xml:space="preserve">      </w:t>
      </w:r>
      <w:r w:rsidR="00A15E76" w:rsidRPr="003B6097">
        <w:rPr>
          <w:rFonts w:cs="B Nazanin" w:hint="cs"/>
          <w:b/>
          <w:bCs/>
          <w:rtl/>
          <w:lang w:bidi="fa-IR"/>
        </w:rPr>
        <w:t xml:space="preserve">  ) و در مجموع (   </w:t>
      </w:r>
      <w:r w:rsidRPr="003B6097">
        <w:rPr>
          <w:rFonts w:cs="B Nazanin" w:hint="cs"/>
          <w:b/>
          <w:bCs/>
          <w:rtl/>
          <w:lang w:bidi="fa-IR"/>
        </w:rPr>
        <w:t xml:space="preserve">            </w:t>
      </w:r>
      <w:r w:rsidR="00A15E76" w:rsidRPr="003B6097">
        <w:rPr>
          <w:rFonts w:cs="B Nazanin" w:hint="cs"/>
          <w:b/>
          <w:bCs/>
          <w:rtl/>
          <w:lang w:bidi="fa-IR"/>
        </w:rPr>
        <w:t xml:space="preserve"> ) واحد و بدون قلم خوردگی می</w:t>
      </w:r>
      <w:r w:rsidR="00A15E76" w:rsidRPr="003B6097">
        <w:rPr>
          <w:rFonts w:cs="B Nazanin"/>
          <w:b/>
          <w:bCs/>
          <w:rtl/>
          <w:lang w:bidi="fa-IR"/>
        </w:rPr>
        <w:softHyphen/>
      </w:r>
      <w:r w:rsidR="00A15E76" w:rsidRPr="003B6097">
        <w:rPr>
          <w:rFonts w:cs="B Nazanin" w:hint="cs"/>
          <w:b/>
          <w:bCs/>
          <w:rtl/>
          <w:lang w:bidi="fa-IR"/>
        </w:rPr>
        <w:t xml:space="preserve">باشد. </w:t>
      </w:r>
    </w:p>
    <w:p w:rsidR="00A15E76" w:rsidRDefault="00A15E76" w:rsidP="009F2118">
      <w:pPr>
        <w:bidi/>
        <w:spacing w:line="240" w:lineRule="auto"/>
        <w:ind w:left="-45"/>
        <w:jc w:val="right"/>
        <w:rPr>
          <w:rFonts w:cs="B Nazanin"/>
          <w:b/>
          <w:bCs/>
          <w:lang w:bidi="fa-IR"/>
        </w:rPr>
      </w:pPr>
      <w:r w:rsidRPr="003B6097">
        <w:rPr>
          <w:rFonts w:cs="B Nazanin" w:hint="cs"/>
          <w:b/>
          <w:bCs/>
          <w:rtl/>
          <w:lang w:bidi="fa-IR"/>
        </w:rPr>
        <w:t xml:space="preserve">          امضاء دانشجو</w:t>
      </w:r>
    </w:p>
    <w:p w:rsidR="009F2118" w:rsidRDefault="009F2118" w:rsidP="009F2118">
      <w:pPr>
        <w:bidi/>
        <w:spacing w:line="240" w:lineRule="auto"/>
        <w:ind w:left="-45"/>
        <w:jc w:val="right"/>
        <w:rPr>
          <w:rFonts w:cs="B Nazanin"/>
          <w:b/>
          <w:bCs/>
          <w:lang w:bidi="fa-IR"/>
        </w:rPr>
      </w:pPr>
    </w:p>
    <w:p w:rsidR="009F2118" w:rsidRDefault="009F2118" w:rsidP="009F2118">
      <w:pPr>
        <w:bidi/>
        <w:spacing w:line="240" w:lineRule="auto"/>
        <w:ind w:left="-45"/>
        <w:jc w:val="right"/>
        <w:rPr>
          <w:rFonts w:cs="B Nazanin"/>
          <w:b/>
          <w:bCs/>
          <w:lang w:bidi="fa-IR"/>
        </w:rPr>
      </w:pPr>
    </w:p>
    <w:p w:rsidR="00090FAF" w:rsidRDefault="00090FAF" w:rsidP="00090FAF">
      <w:pPr>
        <w:bidi/>
        <w:spacing w:line="240" w:lineRule="auto"/>
        <w:rPr>
          <w:rFonts w:cs="B Nazanin"/>
          <w:b/>
          <w:bCs/>
          <w:sz w:val="24"/>
          <w:szCs w:val="24"/>
          <w:lang w:bidi="fa-IR"/>
        </w:rPr>
      </w:pPr>
      <w:r>
        <w:rPr>
          <w:rFonts w:cs="B Nazanin" w:hint="cs"/>
          <w:b/>
          <w:bCs/>
          <w:sz w:val="24"/>
          <w:szCs w:val="24"/>
          <w:rtl/>
          <w:lang w:bidi="fa-IR"/>
        </w:rPr>
        <w:t>امضاء مدیر گروه</w:t>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t>امضاء رئیس دانشکده</w:t>
      </w:r>
      <w:r>
        <w:rPr>
          <w:rFonts w:cs="B Nazanin" w:hint="cs"/>
          <w:b/>
          <w:bCs/>
          <w:sz w:val="24"/>
          <w:szCs w:val="24"/>
          <w:rtl/>
          <w:lang w:bidi="fa-IR"/>
        </w:rPr>
        <w:tab/>
      </w:r>
      <w:r>
        <w:rPr>
          <w:rFonts w:cs="B Nazanin" w:hint="cs"/>
          <w:b/>
          <w:bCs/>
          <w:sz w:val="24"/>
          <w:szCs w:val="24"/>
          <w:rtl/>
          <w:lang w:bidi="fa-IR"/>
        </w:rPr>
        <w:tab/>
        <w:t>امضاء معاون آموزشی و پژوهشی</w:t>
      </w:r>
    </w:p>
    <w:p w:rsidR="00675421" w:rsidRPr="004E6389" w:rsidRDefault="00675421" w:rsidP="00E12CDD">
      <w:pPr>
        <w:bidi/>
        <w:rPr>
          <w:rFonts w:cs="B Titr"/>
          <w:b/>
          <w:bCs/>
          <w:color w:val="FF0000"/>
          <w:lang w:bidi="fa-IR"/>
        </w:rPr>
      </w:pPr>
      <w:r>
        <w:br w:type="page"/>
      </w:r>
    </w:p>
    <w:tbl>
      <w:tblPr>
        <w:tblStyle w:val="TableGrid"/>
        <w:tblpPr w:leftFromText="180" w:rightFromText="180" w:vertAnchor="text" w:horzAnchor="margin" w:tblpXSpec="center" w:tblpY="583"/>
        <w:bidiVisual/>
        <w:tblW w:w="9923" w:type="dxa"/>
        <w:tblLook w:val="04A0" w:firstRow="1" w:lastRow="0" w:firstColumn="1" w:lastColumn="0" w:noHBand="0" w:noVBand="1"/>
      </w:tblPr>
      <w:tblGrid>
        <w:gridCol w:w="9923"/>
      </w:tblGrid>
      <w:tr w:rsidR="004E1410" w:rsidTr="00793681">
        <w:trPr>
          <w:trHeight w:val="3454"/>
        </w:trPr>
        <w:tc>
          <w:tcPr>
            <w:tcW w:w="9923" w:type="dxa"/>
            <w:tcBorders>
              <w:top w:val="nil"/>
              <w:left w:val="nil"/>
              <w:bottom w:val="nil"/>
              <w:right w:val="nil"/>
            </w:tcBorders>
          </w:tcPr>
          <w:p w:rsidR="004E1410" w:rsidRPr="00116C05" w:rsidRDefault="004E1410" w:rsidP="00BC3BA7">
            <w:pPr>
              <w:bidi/>
              <w:jc w:val="both"/>
              <w:rPr>
                <w:rFonts w:cs="B Nazanin"/>
                <w:sz w:val="26"/>
                <w:szCs w:val="26"/>
                <w:rtl/>
                <w:lang w:bidi="fa-IR"/>
              </w:rPr>
            </w:pPr>
            <w:r w:rsidRPr="00116C05">
              <w:rPr>
                <w:rFonts w:cs="B Nazanin" w:hint="cs"/>
                <w:sz w:val="26"/>
                <w:szCs w:val="26"/>
                <w:rtl/>
                <w:lang w:bidi="fa-IR"/>
              </w:rPr>
              <w:lastRenderedPageBreak/>
              <w:t>اینجانب آقای / خانم ........................................................... به شماره د انشجویی ............................................ دانشجوی رشته .......................................... متعهد می</w:t>
            </w:r>
            <w:r w:rsidRPr="00116C05">
              <w:rPr>
                <w:rFonts w:cs="B Nazanin"/>
                <w:sz w:val="26"/>
                <w:szCs w:val="26"/>
                <w:rtl/>
                <w:lang w:bidi="fa-IR"/>
              </w:rPr>
              <w:softHyphen/>
            </w:r>
            <w:r w:rsidRPr="00116C05">
              <w:rPr>
                <w:rFonts w:cs="B Nazanin" w:hint="cs"/>
                <w:sz w:val="26"/>
                <w:szCs w:val="26"/>
                <w:rtl/>
                <w:lang w:bidi="fa-IR"/>
              </w:rPr>
              <w:t>شوم پس از اتمام ترم</w:t>
            </w:r>
            <w:r w:rsidRPr="00116C05">
              <w:rPr>
                <w:rFonts w:cs="B Nazanin"/>
                <w:sz w:val="26"/>
                <w:szCs w:val="26"/>
                <w:rtl/>
                <w:lang w:bidi="fa-IR"/>
              </w:rPr>
              <w:softHyphen/>
            </w:r>
            <w:r w:rsidRPr="00116C05">
              <w:rPr>
                <w:rFonts w:cs="B Nazanin" w:hint="cs"/>
                <w:sz w:val="26"/>
                <w:szCs w:val="26"/>
                <w:rtl/>
                <w:lang w:bidi="fa-IR"/>
              </w:rPr>
              <w:t>های مهمانی نیمسال اول/دوم سال تحصیلی .........1</w:t>
            </w:r>
            <w:r w:rsidR="00BC3BA7">
              <w:rPr>
                <w:rFonts w:cs="B Nazanin" w:hint="cs"/>
                <w:sz w:val="26"/>
                <w:szCs w:val="26"/>
                <w:rtl/>
                <w:lang w:bidi="fa-IR"/>
              </w:rPr>
              <w:t>4</w:t>
            </w:r>
            <w:r w:rsidRPr="00116C05">
              <w:rPr>
                <w:rFonts w:cs="B Nazanin" w:hint="cs"/>
                <w:sz w:val="26"/>
                <w:szCs w:val="26"/>
                <w:rtl/>
                <w:lang w:bidi="fa-IR"/>
              </w:rPr>
              <w:t>- ........</w:t>
            </w:r>
            <w:r w:rsidR="00BC3BA7">
              <w:rPr>
                <w:rFonts w:cs="B Nazanin" w:hint="cs"/>
                <w:sz w:val="26"/>
                <w:szCs w:val="26"/>
                <w:rtl/>
                <w:lang w:bidi="fa-IR"/>
              </w:rPr>
              <w:t>14</w:t>
            </w:r>
            <w:r w:rsidRPr="00116C05">
              <w:rPr>
                <w:rFonts w:cs="B Nazanin" w:hint="cs"/>
                <w:sz w:val="26"/>
                <w:szCs w:val="26"/>
                <w:rtl/>
                <w:lang w:bidi="fa-IR"/>
              </w:rPr>
              <w:t xml:space="preserve"> به مدت .............. نیمسال ، جهت ثبت</w:t>
            </w:r>
            <w:r w:rsidRPr="00116C05">
              <w:rPr>
                <w:rFonts w:cs="B Nazanin"/>
                <w:sz w:val="26"/>
                <w:szCs w:val="26"/>
                <w:rtl/>
                <w:lang w:bidi="fa-IR"/>
              </w:rPr>
              <w:softHyphen/>
            </w:r>
            <w:r w:rsidRPr="00116C05">
              <w:rPr>
                <w:rFonts w:cs="B Nazanin" w:hint="cs"/>
                <w:sz w:val="26"/>
                <w:szCs w:val="26"/>
                <w:rtl/>
                <w:lang w:bidi="fa-IR"/>
              </w:rPr>
              <w:t>نام به دانشگاه برگردم و هیچ ادعایی مبنی بر تمدید مهمانی خود نداشته باشم. و همچنین متعهد می</w:t>
            </w:r>
            <w:r w:rsidRPr="00116C05">
              <w:rPr>
                <w:rFonts w:cs="B Nazanin"/>
                <w:sz w:val="26"/>
                <w:szCs w:val="26"/>
                <w:rtl/>
                <w:lang w:bidi="fa-IR"/>
              </w:rPr>
              <w:softHyphen/>
            </w:r>
            <w:r w:rsidRPr="00116C05">
              <w:rPr>
                <w:rFonts w:cs="B Nazanin" w:hint="cs"/>
                <w:sz w:val="26"/>
                <w:szCs w:val="26"/>
                <w:rtl/>
                <w:lang w:bidi="fa-IR"/>
              </w:rPr>
              <w:t>شوم پیش</w:t>
            </w:r>
            <w:r w:rsidRPr="00116C05">
              <w:rPr>
                <w:rFonts w:cs="B Nazanin"/>
                <w:sz w:val="26"/>
                <w:szCs w:val="26"/>
                <w:rtl/>
                <w:lang w:bidi="fa-IR"/>
              </w:rPr>
              <w:softHyphen/>
            </w:r>
            <w:r w:rsidRPr="00116C05">
              <w:rPr>
                <w:rFonts w:cs="B Nazanin" w:hint="cs"/>
                <w:sz w:val="26"/>
                <w:szCs w:val="26"/>
                <w:rtl/>
                <w:lang w:bidi="fa-IR"/>
              </w:rPr>
              <w:t>نیاز کلیه دروس را بر اساس سرفصل دانشگاه مبدا رعایت نمایم و در صورت بروز هر مشکلی عواقب آن به عهده خودم می</w:t>
            </w:r>
            <w:r w:rsidRPr="00116C05">
              <w:rPr>
                <w:rFonts w:cs="B Nazanin"/>
                <w:sz w:val="26"/>
                <w:szCs w:val="26"/>
                <w:rtl/>
                <w:lang w:bidi="fa-IR"/>
              </w:rPr>
              <w:softHyphen/>
            </w:r>
            <w:r w:rsidRPr="00116C05">
              <w:rPr>
                <w:rFonts w:cs="B Nazanin" w:hint="cs"/>
                <w:sz w:val="26"/>
                <w:szCs w:val="26"/>
                <w:rtl/>
                <w:lang w:bidi="fa-IR"/>
              </w:rPr>
              <w:t>باشد و تعرفه انتخاب واحد خود در دانشگاه مقصد را بلافاصله بعد از نهایی شدن ثبت نام از طریق سامانه ارتباط با مسئولین (</w:t>
            </w:r>
            <w:r w:rsidR="00C7419D">
              <w:rPr>
                <w:rFonts w:cs="B Nazanin" w:hint="cs"/>
                <w:sz w:val="26"/>
                <w:szCs w:val="26"/>
                <w:rtl/>
                <w:lang w:bidi="fa-IR"/>
              </w:rPr>
              <w:t>سیدا</w:t>
            </w:r>
            <w:r w:rsidRPr="00116C05">
              <w:rPr>
                <w:rFonts w:cs="B Nazanin" w:hint="cs"/>
                <w:sz w:val="26"/>
                <w:szCs w:val="26"/>
                <w:rtl/>
                <w:lang w:bidi="fa-IR"/>
              </w:rPr>
              <w:t>)</w:t>
            </w:r>
            <w:r w:rsidRPr="00116C05">
              <w:rPr>
                <w:rFonts w:cs="B Nazanin"/>
                <w:sz w:val="26"/>
                <w:szCs w:val="26"/>
                <w:lang w:bidi="fa-IR"/>
              </w:rPr>
              <w:t xml:space="preserve"> </w:t>
            </w:r>
            <w:r w:rsidRPr="00116C05">
              <w:rPr>
                <w:rFonts w:cs="B Nazanin" w:hint="cs"/>
                <w:sz w:val="26"/>
                <w:szCs w:val="26"/>
                <w:rtl/>
                <w:lang w:bidi="fa-IR"/>
              </w:rPr>
              <w:t xml:space="preserve"> به دانشگاه مبدا (کارشناس رشته) جهت کنترل واحدها ارسال نمایم.</w:t>
            </w:r>
          </w:p>
          <w:p w:rsidR="004E1410" w:rsidRPr="004E1410" w:rsidRDefault="004E1410" w:rsidP="00793681">
            <w:pPr>
              <w:bidi/>
              <w:ind w:left="5040"/>
              <w:jc w:val="center"/>
              <w:rPr>
                <w:rFonts w:cs="B Nazanin"/>
                <w:sz w:val="24"/>
                <w:szCs w:val="24"/>
                <w:rtl/>
                <w:lang w:bidi="fa-IR"/>
              </w:rPr>
            </w:pPr>
            <w:r w:rsidRPr="00116C05">
              <w:rPr>
                <w:rFonts w:cs="B Nazanin" w:hint="cs"/>
                <w:sz w:val="26"/>
                <w:szCs w:val="26"/>
                <w:rtl/>
                <w:lang w:bidi="fa-IR"/>
              </w:rPr>
              <w:t>امضاء و اثر انگشت دانشجو</w:t>
            </w:r>
          </w:p>
        </w:tc>
      </w:tr>
    </w:tbl>
    <w:p w:rsidR="004E1410" w:rsidRDefault="004E1410" w:rsidP="004E1410">
      <w:pPr>
        <w:bidi/>
        <w:rPr>
          <w:rFonts w:cs="B Titr"/>
          <w:b/>
          <w:bCs/>
          <w:lang w:bidi="fa-IR"/>
        </w:rPr>
      </w:pPr>
      <w:r w:rsidRPr="00834CFA">
        <w:rPr>
          <w:rFonts w:cs="B Titr" w:hint="cs"/>
          <w:b/>
          <w:bCs/>
          <w:sz w:val="26"/>
          <w:szCs w:val="26"/>
          <w:rtl/>
          <w:lang w:bidi="fa-IR"/>
        </w:rPr>
        <w:t xml:space="preserve">مدیر محترم امور آموزش دانشگاه </w:t>
      </w:r>
      <w:r>
        <w:rPr>
          <w:rFonts w:cs="B Titr" w:hint="cs"/>
          <w:b/>
          <w:bCs/>
          <w:rtl/>
          <w:lang w:bidi="fa-IR"/>
        </w:rPr>
        <w:t>................................................................</w:t>
      </w:r>
    </w:p>
    <w:p w:rsidR="00675421" w:rsidRPr="004E1410" w:rsidRDefault="00675421" w:rsidP="004E1410">
      <w:pPr>
        <w:bidi/>
        <w:spacing w:line="360" w:lineRule="auto"/>
        <w:rPr>
          <w:rFonts w:cs="B Titr"/>
          <w:sz w:val="24"/>
          <w:szCs w:val="24"/>
          <w:rtl/>
          <w:lang w:bidi="fa-IR"/>
        </w:rPr>
      </w:pPr>
      <w:r w:rsidRPr="004E1410">
        <w:rPr>
          <w:rFonts w:cs="B Titr" w:hint="cs"/>
          <w:sz w:val="24"/>
          <w:szCs w:val="24"/>
          <w:rtl/>
          <w:lang w:bidi="fa-IR"/>
        </w:rPr>
        <w:t>توجه: دانشجوی متقاضی باید نکات زیر را رعایت نماید.</w:t>
      </w:r>
    </w:p>
    <w:p w:rsidR="00675421" w:rsidRPr="00116C05" w:rsidRDefault="00675421" w:rsidP="00675421">
      <w:pPr>
        <w:pStyle w:val="ListParagraph"/>
        <w:numPr>
          <w:ilvl w:val="0"/>
          <w:numId w:val="12"/>
        </w:numPr>
        <w:spacing w:line="360" w:lineRule="auto"/>
        <w:rPr>
          <w:rFonts w:cs="B Nazanin"/>
          <w:sz w:val="26"/>
          <w:szCs w:val="26"/>
          <w:rtl/>
          <w:lang w:bidi="fa-IR"/>
        </w:rPr>
      </w:pPr>
      <w:r w:rsidRPr="00116C05">
        <w:rPr>
          <w:rFonts w:cs="B Nazanin" w:hint="cs"/>
          <w:sz w:val="26"/>
          <w:szCs w:val="26"/>
          <w:rtl/>
          <w:lang w:bidi="fa-IR"/>
        </w:rPr>
        <w:t>هر گونه اشکال ناشی از این انتقال بعهده دانشجو خواهد بود.</w:t>
      </w:r>
    </w:p>
    <w:p w:rsidR="00675421" w:rsidRPr="00116C05" w:rsidRDefault="00675421" w:rsidP="00675421">
      <w:pPr>
        <w:pStyle w:val="ListParagraph"/>
        <w:numPr>
          <w:ilvl w:val="0"/>
          <w:numId w:val="12"/>
        </w:numPr>
        <w:spacing w:line="360" w:lineRule="auto"/>
        <w:rPr>
          <w:rFonts w:cs="B Nazanin"/>
          <w:sz w:val="26"/>
          <w:szCs w:val="26"/>
          <w:lang w:bidi="fa-IR"/>
        </w:rPr>
      </w:pPr>
      <w:r w:rsidRPr="00116C05">
        <w:rPr>
          <w:rFonts w:cs="B Nazanin" w:hint="cs"/>
          <w:sz w:val="26"/>
          <w:szCs w:val="26"/>
          <w:rtl/>
          <w:lang w:bidi="fa-IR"/>
        </w:rPr>
        <w:t>فقط برای نیمسال</w:t>
      </w:r>
      <w:r w:rsidRPr="00116C05">
        <w:rPr>
          <w:rFonts w:cs="B Nazanin"/>
          <w:sz w:val="26"/>
          <w:szCs w:val="26"/>
          <w:rtl/>
          <w:lang w:bidi="fa-IR"/>
        </w:rPr>
        <w:softHyphen/>
      </w:r>
      <w:r w:rsidRPr="00116C05">
        <w:rPr>
          <w:rFonts w:cs="B Nazanin" w:hint="cs"/>
          <w:sz w:val="26"/>
          <w:szCs w:val="26"/>
          <w:rtl/>
          <w:lang w:bidi="fa-IR"/>
        </w:rPr>
        <w:t>های موافقت شده در معرفی نامه فوق معتبر بوده  و برای ثبت</w:t>
      </w:r>
      <w:r w:rsidRPr="00116C05">
        <w:rPr>
          <w:rFonts w:cs="B Nazanin"/>
          <w:sz w:val="26"/>
          <w:szCs w:val="26"/>
          <w:rtl/>
          <w:lang w:bidi="fa-IR"/>
        </w:rPr>
        <w:softHyphen/>
      </w:r>
      <w:r w:rsidRPr="00116C05">
        <w:rPr>
          <w:rFonts w:cs="B Nazanin" w:hint="cs"/>
          <w:sz w:val="26"/>
          <w:szCs w:val="26"/>
          <w:rtl/>
          <w:lang w:bidi="fa-IR"/>
        </w:rPr>
        <w:t>نام در نیمسال</w:t>
      </w:r>
      <w:r w:rsidRPr="00116C05">
        <w:rPr>
          <w:rFonts w:cs="B Nazanin"/>
          <w:sz w:val="26"/>
          <w:szCs w:val="26"/>
          <w:rtl/>
          <w:lang w:bidi="fa-IR"/>
        </w:rPr>
        <w:softHyphen/>
      </w:r>
      <w:r w:rsidRPr="00116C05">
        <w:rPr>
          <w:rFonts w:cs="B Nazanin" w:hint="cs"/>
          <w:sz w:val="26"/>
          <w:szCs w:val="26"/>
          <w:rtl/>
          <w:lang w:bidi="fa-IR"/>
        </w:rPr>
        <w:t>های بعد از آن می</w:t>
      </w:r>
      <w:r w:rsidRPr="00116C05">
        <w:rPr>
          <w:rFonts w:cs="B Nazanin"/>
          <w:sz w:val="26"/>
          <w:szCs w:val="26"/>
          <w:rtl/>
          <w:lang w:bidi="fa-IR"/>
        </w:rPr>
        <w:softHyphen/>
      </w:r>
      <w:r w:rsidRPr="00116C05">
        <w:rPr>
          <w:rFonts w:cs="B Nazanin" w:hint="cs"/>
          <w:sz w:val="26"/>
          <w:szCs w:val="26"/>
          <w:rtl/>
          <w:lang w:bidi="fa-IR"/>
        </w:rPr>
        <w:t>بایست مجوز کتبی از این دانشگاه اخذ گردد. لطفاً از هر گونه ثبت</w:t>
      </w:r>
      <w:r w:rsidRPr="00116C05">
        <w:rPr>
          <w:rFonts w:cs="B Nazanin"/>
          <w:sz w:val="26"/>
          <w:szCs w:val="26"/>
          <w:rtl/>
          <w:lang w:bidi="fa-IR"/>
        </w:rPr>
        <w:softHyphen/>
      </w:r>
      <w:r w:rsidRPr="00116C05">
        <w:rPr>
          <w:rFonts w:cs="B Nazanin" w:hint="cs"/>
          <w:sz w:val="26"/>
          <w:szCs w:val="26"/>
          <w:rtl/>
          <w:lang w:bidi="fa-IR"/>
        </w:rPr>
        <w:t>نام در خارج از ترم</w:t>
      </w:r>
      <w:r w:rsidRPr="00116C05">
        <w:rPr>
          <w:rFonts w:cs="B Nazanin"/>
          <w:sz w:val="26"/>
          <w:szCs w:val="26"/>
          <w:rtl/>
          <w:lang w:bidi="fa-IR"/>
        </w:rPr>
        <w:softHyphen/>
      </w:r>
      <w:r w:rsidRPr="00116C05">
        <w:rPr>
          <w:rFonts w:cs="B Nazanin" w:hint="cs"/>
          <w:sz w:val="26"/>
          <w:szCs w:val="26"/>
          <w:rtl/>
          <w:lang w:bidi="fa-IR"/>
        </w:rPr>
        <w:t>های مذکور خودداری گردد. در غیر این صورت به نمرات ارسالی سایر ترم</w:t>
      </w:r>
      <w:r w:rsidRPr="00116C05">
        <w:rPr>
          <w:rFonts w:cs="B Nazanin"/>
          <w:sz w:val="26"/>
          <w:szCs w:val="26"/>
          <w:rtl/>
          <w:lang w:bidi="fa-IR"/>
        </w:rPr>
        <w:softHyphen/>
      </w:r>
      <w:r w:rsidRPr="00116C05">
        <w:rPr>
          <w:rFonts w:cs="B Nazanin" w:hint="cs"/>
          <w:sz w:val="26"/>
          <w:szCs w:val="26"/>
          <w:rtl/>
          <w:lang w:bidi="fa-IR"/>
        </w:rPr>
        <w:t>ها ترتیب اثر داده نخواهد شد.</w:t>
      </w:r>
    </w:p>
    <w:p w:rsidR="00675421" w:rsidRPr="00116C05" w:rsidRDefault="00675421" w:rsidP="00675421">
      <w:pPr>
        <w:pStyle w:val="ListParagraph"/>
        <w:numPr>
          <w:ilvl w:val="0"/>
          <w:numId w:val="12"/>
        </w:numPr>
        <w:spacing w:line="360" w:lineRule="auto"/>
        <w:rPr>
          <w:rFonts w:cs="B Nazanin"/>
          <w:sz w:val="26"/>
          <w:szCs w:val="26"/>
          <w:lang w:bidi="fa-IR"/>
        </w:rPr>
      </w:pPr>
      <w:r w:rsidRPr="00116C05">
        <w:rPr>
          <w:rFonts w:cs="B Nazanin" w:hint="cs"/>
          <w:sz w:val="26"/>
          <w:szCs w:val="26"/>
          <w:rtl/>
          <w:lang w:bidi="fa-IR"/>
        </w:rPr>
        <w:t>دانشجو موظف است حداکثر واحد مجاز تائید شده توسط مدیر گروه و یا دانشکده مربوطه را اخذ نموده و هر تغییری در آنها توسط اداره آموزش دانشگاه مبدا مورد تائید قرار گیرد. چنانچه درس دیگری بجز دروس تائید شده اخذ گردد به هیچ وجه پذیرفته نخواهد شد و عواقب آن بعهده دانشجو خواهد بود.</w:t>
      </w:r>
    </w:p>
    <w:p w:rsidR="00675421" w:rsidRPr="00116C05" w:rsidRDefault="00675421" w:rsidP="00675421">
      <w:pPr>
        <w:pStyle w:val="ListParagraph"/>
        <w:numPr>
          <w:ilvl w:val="0"/>
          <w:numId w:val="12"/>
        </w:numPr>
        <w:spacing w:line="360" w:lineRule="auto"/>
        <w:rPr>
          <w:rFonts w:cs="B Nazanin"/>
          <w:sz w:val="26"/>
          <w:szCs w:val="26"/>
          <w:lang w:bidi="fa-IR"/>
        </w:rPr>
      </w:pPr>
      <w:r w:rsidRPr="00116C05">
        <w:rPr>
          <w:rFonts w:cs="B Nazanin" w:hint="cs"/>
          <w:sz w:val="26"/>
          <w:szCs w:val="26"/>
          <w:rtl/>
          <w:lang w:bidi="fa-IR"/>
        </w:rPr>
        <w:t>در صورت عدم موافقت در ثبت نام، مراتب را بلافاصله باطلاع آموزش دانشگاه رسانیده و فرم مهمانی به کارشناس مربوطه عودت گردد.</w:t>
      </w:r>
    </w:p>
    <w:p w:rsidR="003B6097" w:rsidRDefault="003B6097" w:rsidP="003B6097">
      <w:pPr>
        <w:pStyle w:val="ListParagraph"/>
        <w:numPr>
          <w:ilvl w:val="0"/>
          <w:numId w:val="12"/>
        </w:numPr>
        <w:spacing w:line="360" w:lineRule="auto"/>
        <w:rPr>
          <w:rFonts w:cs="B Nazanin"/>
          <w:sz w:val="26"/>
          <w:szCs w:val="26"/>
          <w:lang w:bidi="fa-IR"/>
        </w:rPr>
      </w:pPr>
      <w:r w:rsidRPr="00116C05">
        <w:rPr>
          <w:rFonts w:cs="B Nazanin" w:hint="cs"/>
          <w:sz w:val="26"/>
          <w:szCs w:val="26"/>
          <w:rtl/>
          <w:lang w:bidi="fa-IR"/>
        </w:rPr>
        <w:t>هر گونه تخلف آموزشی مانند عدم رعایت پیش</w:t>
      </w:r>
      <w:r w:rsidRPr="00116C05">
        <w:rPr>
          <w:rFonts w:cs="B Nazanin"/>
          <w:sz w:val="26"/>
          <w:szCs w:val="26"/>
          <w:rtl/>
          <w:lang w:bidi="fa-IR"/>
        </w:rPr>
        <w:softHyphen/>
      </w:r>
      <w:r w:rsidRPr="00116C05">
        <w:rPr>
          <w:rFonts w:cs="B Nazanin" w:hint="cs"/>
          <w:sz w:val="26"/>
          <w:szCs w:val="26"/>
          <w:rtl/>
          <w:lang w:bidi="fa-IR"/>
        </w:rPr>
        <w:t>نیازی و هم</w:t>
      </w:r>
      <w:r w:rsidRPr="00116C05">
        <w:rPr>
          <w:rFonts w:cs="B Nazanin"/>
          <w:sz w:val="26"/>
          <w:szCs w:val="26"/>
          <w:rtl/>
          <w:lang w:bidi="fa-IR"/>
        </w:rPr>
        <w:softHyphen/>
      </w:r>
      <w:r w:rsidRPr="00116C05">
        <w:rPr>
          <w:rFonts w:cs="B Nazanin" w:hint="cs"/>
          <w:sz w:val="26"/>
          <w:szCs w:val="26"/>
          <w:rtl/>
          <w:lang w:bidi="fa-IR"/>
        </w:rPr>
        <w:t>نیازی، اخذ واحد بیشتر یا کمتر از حد تعیین شده مطابق با سرفصل وزارت علوم و آیین</w:t>
      </w:r>
      <w:r w:rsidRPr="00116C05">
        <w:rPr>
          <w:rFonts w:cs="B Nazanin"/>
          <w:sz w:val="26"/>
          <w:szCs w:val="26"/>
          <w:rtl/>
          <w:lang w:bidi="fa-IR"/>
        </w:rPr>
        <w:softHyphen/>
      </w:r>
      <w:r w:rsidRPr="00116C05">
        <w:rPr>
          <w:rFonts w:cs="B Nazanin" w:hint="cs"/>
          <w:sz w:val="26"/>
          <w:szCs w:val="26"/>
          <w:rtl/>
          <w:lang w:bidi="fa-IR"/>
        </w:rPr>
        <w:t>نامه آموزشی بر عهده دانشجو بوده و عدم رعایت آنها  باعث درج نمره صفر برای واحدهای اضافی یا برای رسیدن به سقف واحد تعیین شده خواهد بود.</w:t>
      </w:r>
    </w:p>
    <w:p w:rsidR="00AC75D4" w:rsidRDefault="00AC75D4" w:rsidP="00AC75D4">
      <w:pPr>
        <w:bidi/>
        <w:spacing w:line="360" w:lineRule="auto"/>
        <w:rPr>
          <w:rFonts w:cs="B Nazanin"/>
          <w:sz w:val="26"/>
          <w:szCs w:val="26"/>
          <w:lang w:bidi="fa-IR"/>
        </w:rPr>
      </w:pPr>
    </w:p>
    <w:p w:rsidR="00AC75D4" w:rsidRDefault="00AC75D4" w:rsidP="00AC75D4">
      <w:pPr>
        <w:bidi/>
        <w:spacing w:line="360" w:lineRule="auto"/>
        <w:rPr>
          <w:rFonts w:cs="B Nazanin"/>
          <w:sz w:val="26"/>
          <w:szCs w:val="26"/>
          <w:lang w:bidi="fa-IR"/>
        </w:rPr>
      </w:pPr>
    </w:p>
    <w:p w:rsidR="00AC75D4" w:rsidRDefault="00AC75D4" w:rsidP="00AC75D4">
      <w:pPr>
        <w:bidi/>
        <w:spacing w:line="360" w:lineRule="auto"/>
        <w:rPr>
          <w:rFonts w:cs="B Nazanin"/>
          <w:sz w:val="26"/>
          <w:szCs w:val="26"/>
          <w:lang w:bidi="fa-IR"/>
        </w:rPr>
      </w:pPr>
    </w:p>
    <w:p w:rsidR="00AC75D4" w:rsidRDefault="00AC75D4" w:rsidP="00AC75D4">
      <w:pPr>
        <w:bidi/>
        <w:spacing w:line="360" w:lineRule="auto"/>
        <w:rPr>
          <w:rFonts w:cs="B Titr"/>
          <w:sz w:val="28"/>
          <w:szCs w:val="28"/>
          <w:lang w:bidi="fa-IR"/>
        </w:rPr>
      </w:pPr>
      <w:r>
        <w:rPr>
          <w:rFonts w:cs="B Titr" w:hint="cs"/>
          <w:sz w:val="28"/>
          <w:szCs w:val="28"/>
          <w:rtl/>
          <w:lang w:bidi="fa-IR"/>
        </w:rPr>
        <w:lastRenderedPageBreak/>
        <w:t>امور آموزش دانشگاه ..........................................</w:t>
      </w:r>
    </w:p>
    <w:p w:rsidR="00AC75D4" w:rsidRDefault="00AC75D4" w:rsidP="00AC75D4">
      <w:pPr>
        <w:bidi/>
        <w:spacing w:after="0" w:line="480" w:lineRule="auto"/>
        <w:ind w:left="-331"/>
        <w:jc w:val="both"/>
        <w:rPr>
          <w:rFonts w:cs="B Nazanin"/>
          <w:sz w:val="28"/>
          <w:szCs w:val="28"/>
          <w:rtl/>
          <w:lang w:bidi="fa-IR"/>
        </w:rPr>
      </w:pPr>
      <w:r>
        <w:rPr>
          <w:rFonts w:cs="B Nazanin" w:hint="cs"/>
          <w:b/>
          <w:bCs/>
          <w:sz w:val="28"/>
          <w:szCs w:val="28"/>
          <w:rtl/>
          <w:lang w:bidi="fa-IR"/>
        </w:rPr>
        <w:t xml:space="preserve">     با سلام و احترام؛</w:t>
      </w:r>
      <w:r>
        <w:rPr>
          <w:rFonts w:cs="B Nazanin" w:hint="cs"/>
          <w:sz w:val="28"/>
          <w:szCs w:val="28"/>
          <w:rtl/>
          <w:lang w:bidi="fa-IR"/>
        </w:rPr>
        <w:t xml:space="preserve"> بدینوسیله اعلام می</w:t>
      </w:r>
      <w:r>
        <w:rPr>
          <w:rFonts w:cs="B Nazanin" w:hint="cs"/>
          <w:sz w:val="28"/>
          <w:szCs w:val="28"/>
          <w:rtl/>
          <w:lang w:bidi="fa-IR"/>
        </w:rPr>
        <w:softHyphen/>
        <w:t>دارد این دانشگاه</w:t>
      </w:r>
      <w:r>
        <w:rPr>
          <w:rFonts w:cs="B Nazanin" w:hint="cs"/>
          <w:color w:val="FF0000"/>
          <w:sz w:val="28"/>
          <w:szCs w:val="28"/>
          <w:rtl/>
          <w:lang w:bidi="fa-IR"/>
        </w:rPr>
        <w:t xml:space="preserve"> </w:t>
      </w:r>
      <w:r>
        <w:rPr>
          <w:rFonts w:cs="B Nazanin" w:hint="cs"/>
          <w:sz w:val="28"/>
          <w:szCs w:val="28"/>
          <w:rtl/>
          <w:lang w:bidi="fa-IR"/>
        </w:rPr>
        <w:t>با درخواست دانشجو خانم / آقای ...................................... دانشجوی مقطع کارشناسی به شماره دانشجویی ...................... رشته .................. گرایش ................ دوره روزانه / شبانه این دانشگاه که تقاضا دارد به مدت ...... (نیمسال اول / دوم) سال تحصیلی .............. بعنوان دانشجوی مهمان در آن دانشگاه ادامه تحصیل دهد موافقت نموده و به پیوست لیست دروسی که دانشجو با موافقت این دانشگاه می</w:t>
      </w:r>
      <w:r>
        <w:rPr>
          <w:rFonts w:cs="B Nazanin" w:hint="cs"/>
          <w:sz w:val="28"/>
          <w:szCs w:val="28"/>
          <w:rtl/>
          <w:lang w:bidi="fa-IR"/>
        </w:rPr>
        <w:softHyphen/>
        <w:t>تواند اخذ نماید ارسال می</w:t>
      </w:r>
      <w:r>
        <w:rPr>
          <w:rFonts w:cs="B Nazanin" w:hint="cs"/>
          <w:sz w:val="28"/>
          <w:szCs w:val="28"/>
          <w:rtl/>
          <w:lang w:bidi="fa-IR"/>
        </w:rPr>
        <w:softHyphen/>
        <w:t>گردد.</w:t>
      </w:r>
    </w:p>
    <w:p w:rsidR="00AC75D4" w:rsidRDefault="00AC75D4" w:rsidP="00AC75D4">
      <w:pPr>
        <w:bidi/>
        <w:spacing w:after="0" w:line="480" w:lineRule="auto"/>
        <w:ind w:left="-331"/>
        <w:jc w:val="both"/>
        <w:rPr>
          <w:rFonts w:cs="B Nazanin"/>
          <w:sz w:val="28"/>
          <w:szCs w:val="28"/>
          <w:rtl/>
          <w:lang w:bidi="fa-IR"/>
        </w:rPr>
      </w:pPr>
      <w:r>
        <w:rPr>
          <w:rFonts w:cs="B Nazanin" w:hint="cs"/>
          <w:sz w:val="28"/>
          <w:szCs w:val="28"/>
          <w:rtl/>
          <w:lang w:bidi="fa-IR"/>
        </w:rPr>
        <w:t xml:space="preserve">خواهشمند است در صورت موافقت آن دانشگاه، مراتب را با ذکر دروسی که دانشجو بر اساس تعرفه ارسالی اخذ نموده است را حداکثر یک ماه پس از انتخاب واحد به صورت کتبی ممهور به مهر آموزش دانشگاه به این حوزه ارسال و در پایان ترم تحصیلی نیز ریزنمرات و میزان بدهی دانشجو را جهت هر گونه اقدام مقتضی اعلام فرمایید. </w:t>
      </w:r>
    </w:p>
    <w:p w:rsidR="00AC75D4" w:rsidRDefault="00AC75D4" w:rsidP="00AC75D4">
      <w:pPr>
        <w:bidi/>
        <w:spacing w:line="480" w:lineRule="auto"/>
        <w:ind w:left="-330"/>
        <w:jc w:val="both"/>
        <w:rPr>
          <w:rFonts w:cs="B Nazanin"/>
          <w:sz w:val="28"/>
          <w:szCs w:val="28"/>
          <w:rtl/>
          <w:lang w:bidi="fa-IR"/>
        </w:rPr>
      </w:pPr>
    </w:p>
    <w:p w:rsidR="00AC75D4" w:rsidRDefault="00AC75D4" w:rsidP="00AC75D4">
      <w:pPr>
        <w:bidi/>
        <w:spacing w:after="0" w:line="240" w:lineRule="auto"/>
        <w:ind w:left="3600"/>
        <w:jc w:val="center"/>
        <w:rPr>
          <w:rFonts w:cs="B Nazanin"/>
          <w:b/>
          <w:bCs/>
          <w:sz w:val="26"/>
          <w:szCs w:val="26"/>
          <w:rtl/>
          <w:lang w:bidi="fa-IR"/>
        </w:rPr>
      </w:pPr>
      <w:r>
        <w:rPr>
          <w:rFonts w:cs="B Nazanin" w:hint="cs"/>
          <w:b/>
          <w:bCs/>
          <w:sz w:val="26"/>
          <w:szCs w:val="26"/>
          <w:rtl/>
          <w:lang w:bidi="fa-IR"/>
        </w:rPr>
        <w:t>با تشکر</w:t>
      </w:r>
    </w:p>
    <w:p w:rsidR="00AC75D4" w:rsidRDefault="00AC75D4" w:rsidP="00AC75D4">
      <w:pPr>
        <w:bidi/>
        <w:spacing w:after="0" w:line="240" w:lineRule="auto"/>
        <w:ind w:left="3600"/>
        <w:jc w:val="center"/>
        <w:rPr>
          <w:rFonts w:cs="B Nazanin"/>
          <w:b/>
          <w:bCs/>
          <w:sz w:val="26"/>
          <w:szCs w:val="26"/>
          <w:rtl/>
          <w:lang w:bidi="fa-IR"/>
        </w:rPr>
      </w:pPr>
      <w:r>
        <w:rPr>
          <w:rFonts w:cs="B Nazanin" w:hint="cs"/>
          <w:b/>
          <w:bCs/>
          <w:sz w:val="26"/>
          <w:szCs w:val="26"/>
          <w:rtl/>
          <w:lang w:bidi="fa-IR"/>
        </w:rPr>
        <w:t>مدیر آموزش دانشگاه</w:t>
      </w:r>
    </w:p>
    <w:p w:rsidR="00AC75D4" w:rsidRPr="00AC75D4" w:rsidRDefault="00AC75D4" w:rsidP="00AC75D4">
      <w:pPr>
        <w:bidi/>
        <w:spacing w:line="360" w:lineRule="auto"/>
        <w:rPr>
          <w:rFonts w:cs="B Nazanin"/>
          <w:sz w:val="26"/>
          <w:szCs w:val="26"/>
          <w:lang w:bidi="fa-IR"/>
        </w:rPr>
      </w:pPr>
    </w:p>
    <w:p w:rsidR="005E2042" w:rsidRPr="009F265B" w:rsidRDefault="005E2042" w:rsidP="004E1410">
      <w:pPr>
        <w:bidi/>
        <w:spacing w:line="360" w:lineRule="auto"/>
        <w:rPr>
          <w:rFonts w:cs="B Nazanin"/>
          <w:b/>
          <w:bCs/>
          <w:sz w:val="24"/>
          <w:szCs w:val="24"/>
          <w:lang w:bidi="fa-IR"/>
        </w:rPr>
      </w:pPr>
    </w:p>
    <w:sectPr w:rsidR="005E2042" w:rsidRPr="009F265B" w:rsidSect="004E1410">
      <w:headerReference w:type="even" r:id="rId8"/>
      <w:headerReference w:type="default" r:id="rId9"/>
      <w:footerReference w:type="even" r:id="rId10"/>
      <w:footerReference w:type="default" r:id="rId11"/>
      <w:headerReference w:type="first" r:id="rId12"/>
      <w:footerReference w:type="first" r:id="rId13"/>
      <w:pgSz w:w="11907" w:h="16840" w:code="9"/>
      <w:pgMar w:top="1106" w:right="1134" w:bottom="709" w:left="851"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EE" w:rsidRDefault="00A407EE" w:rsidP="009049EB">
      <w:pPr>
        <w:spacing w:after="0" w:line="240" w:lineRule="auto"/>
      </w:pPr>
      <w:r>
        <w:separator/>
      </w:r>
    </w:p>
  </w:endnote>
  <w:endnote w:type="continuationSeparator" w:id="0">
    <w:p w:rsidR="00A407EE" w:rsidRDefault="00A407EE" w:rsidP="0090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73" w:rsidRDefault="000D1A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66" w:rsidRPr="00B42FD0" w:rsidRDefault="00766E66" w:rsidP="00444A20">
    <w:pPr>
      <w:pStyle w:val="Footer"/>
      <w:tabs>
        <w:tab w:val="left" w:pos="720"/>
      </w:tabs>
      <w:bidi/>
      <w:jc w:val="center"/>
      <w:rPr>
        <w:rFonts w:ascii="IranNastaliq" w:hAnsi="IranNastaliq" w:cs="B Roya"/>
        <w:b/>
        <w:bCs/>
        <w:sz w:val="24"/>
        <w:szCs w:val="24"/>
        <w:lang w:bidi="fa-IR"/>
      </w:rPr>
    </w:pPr>
    <w:r w:rsidRPr="00B42FD0">
      <w:rPr>
        <w:rFonts w:ascii="IranNastaliq" w:hAnsi="IranNastaliq" w:cs="B Roya" w:hint="cs"/>
        <w:b/>
        <w:bCs/>
        <w:sz w:val="24"/>
        <w:szCs w:val="24"/>
        <w:rtl/>
        <w:lang w:bidi="fa-IR"/>
      </w:rPr>
      <w:t>مازندران ، بهشهر ، بلوار دانشگاه ، کیلومتر 3 جاده دریا ، دانشگاه علم و فناوری مازندران</w:t>
    </w:r>
  </w:p>
  <w:p w:rsidR="00766E66" w:rsidRPr="00444A20" w:rsidRDefault="00766E66" w:rsidP="00444A20">
    <w:pPr>
      <w:pStyle w:val="Footer"/>
      <w:tabs>
        <w:tab w:val="left" w:pos="720"/>
      </w:tabs>
      <w:bidi/>
      <w:jc w:val="center"/>
      <w:rPr>
        <w:rFonts w:cs="B Roya"/>
        <w:b/>
        <w:bCs/>
        <w:sz w:val="6"/>
        <w:szCs w:val="6"/>
        <w:rtl/>
      </w:rPr>
    </w:pPr>
    <w:r w:rsidRPr="00B42FD0">
      <w:rPr>
        <w:rFonts w:ascii="IranNastaliq" w:hAnsi="IranNastaliq" w:cs="B Roya" w:hint="cs"/>
        <w:b/>
        <w:bCs/>
        <w:sz w:val="24"/>
        <w:szCs w:val="24"/>
        <w:rtl/>
        <w:lang w:bidi="fa-IR"/>
      </w:rPr>
      <w:t xml:space="preserve">کد پستی: 78195 </w:t>
    </w:r>
    <w:r w:rsidRPr="00B42FD0">
      <w:rPr>
        <w:rFonts w:ascii="Times New Roman" w:hAnsi="Times New Roman" w:cs="Times New Roman"/>
        <w:b/>
        <w:bCs/>
        <w:sz w:val="24"/>
        <w:szCs w:val="24"/>
        <w:rtl/>
        <w:lang w:bidi="fa-IR"/>
      </w:rPr>
      <w:t>–</w:t>
    </w:r>
    <w:r w:rsidRPr="00B42FD0">
      <w:rPr>
        <w:rFonts w:ascii="IranNastaliq" w:hAnsi="IranNastaliq" w:cs="B Roya" w:hint="cs"/>
        <w:b/>
        <w:bCs/>
        <w:sz w:val="24"/>
        <w:szCs w:val="24"/>
        <w:rtl/>
        <w:lang w:bidi="fa-IR"/>
      </w:rPr>
      <w:t xml:space="preserve"> 48518     تلفن:  34552018 011    دورنگار: 34552008 011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73" w:rsidRDefault="000D1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EE" w:rsidRDefault="00A407EE" w:rsidP="009049EB">
      <w:pPr>
        <w:spacing w:after="0" w:line="240" w:lineRule="auto"/>
      </w:pPr>
      <w:r>
        <w:separator/>
      </w:r>
    </w:p>
  </w:footnote>
  <w:footnote w:type="continuationSeparator" w:id="0">
    <w:p w:rsidR="00A407EE" w:rsidRDefault="00A407EE" w:rsidP="00904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73" w:rsidRDefault="000D1A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4972"/>
    </w:tblGrid>
    <w:tr w:rsidR="000D1A73" w:rsidTr="000D1A73">
      <w:trPr>
        <w:trHeight w:val="505"/>
      </w:trPr>
      <w:tc>
        <w:tcPr>
          <w:tcW w:w="1536" w:type="dxa"/>
          <w:vMerge w:val="restart"/>
        </w:tcPr>
        <w:p w:rsidR="000D1A73" w:rsidRDefault="000D1A73" w:rsidP="009049EB">
          <w:pPr>
            <w:pStyle w:val="Header"/>
            <w:bidi/>
            <w:rPr>
              <w:rtl/>
            </w:rPr>
          </w:pPr>
          <w:r w:rsidRPr="00A33DD7">
            <w:rPr>
              <w:noProof/>
              <w:sz w:val="26"/>
              <w:szCs w:val="26"/>
            </w:rPr>
            <w:drawing>
              <wp:inline distT="0" distB="0" distL="0" distR="0" wp14:anchorId="03451B87" wp14:editId="0D3DC3F7">
                <wp:extent cx="780415" cy="856615"/>
                <wp:effectExtent l="0" t="0" r="635" b="635"/>
                <wp:docPr id="17" name="Picture 17"/>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415" cy="856615"/>
                        </a:xfrm>
                        <a:prstGeom prst="rect">
                          <a:avLst/>
                        </a:prstGeom>
                      </pic:spPr>
                    </pic:pic>
                  </a:graphicData>
                </a:graphic>
              </wp:inline>
            </w:drawing>
          </w:r>
        </w:p>
      </w:tc>
      <w:tc>
        <w:tcPr>
          <w:tcW w:w="4972" w:type="dxa"/>
          <w:vMerge w:val="restart"/>
        </w:tcPr>
        <w:p w:rsidR="000D1A73" w:rsidRPr="006D5668" w:rsidRDefault="000D1A73" w:rsidP="009049EB">
          <w:pPr>
            <w:pStyle w:val="Header"/>
            <w:bidi/>
            <w:jc w:val="center"/>
            <w:rPr>
              <w:rFonts w:ascii="IranNastaliq" w:hAnsi="IranNastaliq" w:cs="IranNastaliq"/>
              <w:sz w:val="42"/>
              <w:szCs w:val="42"/>
              <w:rtl/>
              <w:lang w:bidi="fa-IR"/>
            </w:rPr>
          </w:pPr>
          <w:r w:rsidRPr="006D5668">
            <w:rPr>
              <w:rFonts w:ascii="IranNastaliq" w:hAnsi="IranNastaliq" w:cs="IranNastaliq"/>
              <w:sz w:val="42"/>
              <w:szCs w:val="42"/>
              <w:rtl/>
              <w:lang w:bidi="fa-IR"/>
            </w:rPr>
            <w:t>بسمه تعالی</w:t>
          </w:r>
        </w:p>
      </w:tc>
    </w:tr>
    <w:tr w:rsidR="000D1A73" w:rsidTr="000D1A73">
      <w:trPr>
        <w:trHeight w:val="253"/>
      </w:trPr>
      <w:tc>
        <w:tcPr>
          <w:tcW w:w="1536" w:type="dxa"/>
          <w:vMerge/>
        </w:tcPr>
        <w:p w:rsidR="000D1A73" w:rsidRDefault="000D1A73" w:rsidP="009049EB">
          <w:pPr>
            <w:pStyle w:val="Header"/>
            <w:bidi/>
            <w:rPr>
              <w:rtl/>
            </w:rPr>
          </w:pPr>
        </w:p>
      </w:tc>
      <w:tc>
        <w:tcPr>
          <w:tcW w:w="4972" w:type="dxa"/>
          <w:vMerge/>
        </w:tcPr>
        <w:p w:rsidR="000D1A73" w:rsidRPr="00F45061" w:rsidRDefault="000D1A73" w:rsidP="009049EB">
          <w:pPr>
            <w:pStyle w:val="Header"/>
            <w:bidi/>
            <w:jc w:val="center"/>
            <w:rPr>
              <w:rFonts w:ascii="IranNastaliq" w:hAnsi="IranNastaliq" w:cs="IranNastaliq"/>
              <w:sz w:val="26"/>
              <w:szCs w:val="26"/>
              <w:rtl/>
            </w:rPr>
          </w:pPr>
        </w:p>
      </w:tc>
    </w:tr>
    <w:tr w:rsidR="000D1A73" w:rsidTr="000D1A73">
      <w:trPr>
        <w:trHeight w:val="253"/>
      </w:trPr>
      <w:tc>
        <w:tcPr>
          <w:tcW w:w="1536" w:type="dxa"/>
          <w:vMerge/>
        </w:tcPr>
        <w:p w:rsidR="000D1A73" w:rsidRDefault="000D1A73" w:rsidP="009049EB">
          <w:pPr>
            <w:pStyle w:val="Header"/>
            <w:bidi/>
            <w:rPr>
              <w:rtl/>
            </w:rPr>
          </w:pPr>
        </w:p>
      </w:tc>
      <w:tc>
        <w:tcPr>
          <w:tcW w:w="4972" w:type="dxa"/>
          <w:vMerge w:val="restart"/>
        </w:tcPr>
        <w:p w:rsidR="000D1A73" w:rsidRPr="00E12CDD" w:rsidRDefault="000D1A73" w:rsidP="002136B3">
          <w:pPr>
            <w:pStyle w:val="Header"/>
            <w:bidi/>
            <w:jc w:val="center"/>
            <w:rPr>
              <w:rFonts w:ascii="IranNastaliq" w:hAnsi="IranNastaliq" w:cs="IranNastaliq"/>
              <w:rtl/>
              <w:lang w:bidi="fa-IR"/>
            </w:rPr>
          </w:pPr>
        </w:p>
      </w:tc>
    </w:tr>
    <w:tr w:rsidR="000D1A73" w:rsidTr="000D1A73">
      <w:trPr>
        <w:trHeight w:val="597"/>
      </w:trPr>
      <w:tc>
        <w:tcPr>
          <w:tcW w:w="1536" w:type="dxa"/>
          <w:vMerge/>
        </w:tcPr>
        <w:p w:rsidR="000D1A73" w:rsidRDefault="000D1A73" w:rsidP="009049EB">
          <w:pPr>
            <w:pStyle w:val="Header"/>
            <w:bidi/>
            <w:rPr>
              <w:rtl/>
            </w:rPr>
          </w:pPr>
        </w:p>
      </w:tc>
      <w:tc>
        <w:tcPr>
          <w:tcW w:w="4972" w:type="dxa"/>
          <w:vMerge/>
        </w:tcPr>
        <w:p w:rsidR="000D1A73" w:rsidRPr="009049EB" w:rsidRDefault="000D1A73" w:rsidP="009049EB">
          <w:pPr>
            <w:pStyle w:val="Header"/>
            <w:bidi/>
            <w:jc w:val="center"/>
            <w:rPr>
              <w:rFonts w:ascii="IranNastaliq" w:hAnsi="IranNastaliq" w:cs="IranNastaliq"/>
              <w:sz w:val="34"/>
              <w:szCs w:val="34"/>
              <w:rtl/>
            </w:rPr>
          </w:pPr>
        </w:p>
      </w:tc>
    </w:tr>
  </w:tbl>
  <w:p w:rsidR="00766E66" w:rsidRPr="004F33CE" w:rsidRDefault="00766E66" w:rsidP="009049EB">
    <w:pPr>
      <w:pStyle w:val="Header"/>
      <w:bid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73" w:rsidRDefault="000D1A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60E6"/>
    <w:multiLevelType w:val="hybridMultilevel"/>
    <w:tmpl w:val="6EAA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6208D"/>
    <w:multiLevelType w:val="hybridMultilevel"/>
    <w:tmpl w:val="DE4E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66AEC"/>
    <w:multiLevelType w:val="hybridMultilevel"/>
    <w:tmpl w:val="4196A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51DC"/>
    <w:multiLevelType w:val="hybridMultilevel"/>
    <w:tmpl w:val="2106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E3E76"/>
    <w:multiLevelType w:val="hybridMultilevel"/>
    <w:tmpl w:val="EEA6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C42E1"/>
    <w:multiLevelType w:val="hybridMultilevel"/>
    <w:tmpl w:val="AEC68D9C"/>
    <w:lvl w:ilvl="0" w:tplc="57084C96">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E2A05"/>
    <w:multiLevelType w:val="hybridMultilevel"/>
    <w:tmpl w:val="15023C48"/>
    <w:lvl w:ilvl="0" w:tplc="DDFCC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2758ED"/>
    <w:multiLevelType w:val="hybridMultilevel"/>
    <w:tmpl w:val="3B46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3364F"/>
    <w:multiLevelType w:val="hybridMultilevel"/>
    <w:tmpl w:val="091E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91720"/>
    <w:multiLevelType w:val="hybridMultilevel"/>
    <w:tmpl w:val="4BE64154"/>
    <w:lvl w:ilvl="0" w:tplc="D722EBF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E377C"/>
    <w:multiLevelType w:val="hybridMultilevel"/>
    <w:tmpl w:val="F2C6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F7D3D"/>
    <w:multiLevelType w:val="hybridMultilevel"/>
    <w:tmpl w:val="B770BA50"/>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2" w15:restartNumberingAfterBreak="0">
    <w:nsid w:val="74286A2B"/>
    <w:multiLevelType w:val="hybridMultilevel"/>
    <w:tmpl w:val="EEA6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0"/>
  </w:num>
  <w:num w:numId="5">
    <w:abstractNumId w:val="10"/>
  </w:num>
  <w:num w:numId="6">
    <w:abstractNumId w:val="3"/>
  </w:num>
  <w:num w:numId="7">
    <w:abstractNumId w:val="2"/>
  </w:num>
  <w:num w:numId="8">
    <w:abstractNumId w:val="1"/>
  </w:num>
  <w:num w:numId="9">
    <w:abstractNumId w:val="6"/>
  </w:num>
  <w:num w:numId="10">
    <w:abstractNumId w:val="7"/>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EB"/>
    <w:rsid w:val="000131FB"/>
    <w:rsid w:val="00023077"/>
    <w:rsid w:val="00030B1B"/>
    <w:rsid w:val="00031D8E"/>
    <w:rsid w:val="0009044A"/>
    <w:rsid w:val="00090FAF"/>
    <w:rsid w:val="00091995"/>
    <w:rsid w:val="00096B5A"/>
    <w:rsid w:val="000975F4"/>
    <w:rsid w:val="000D1A73"/>
    <w:rsid w:val="00116C05"/>
    <w:rsid w:val="00117457"/>
    <w:rsid w:val="0016667F"/>
    <w:rsid w:val="00176DF2"/>
    <w:rsid w:val="001B5667"/>
    <w:rsid w:val="001C02E9"/>
    <w:rsid w:val="001F0E5B"/>
    <w:rsid w:val="002136B3"/>
    <w:rsid w:val="002258FB"/>
    <w:rsid w:val="002349F4"/>
    <w:rsid w:val="00251B68"/>
    <w:rsid w:val="00263E1F"/>
    <w:rsid w:val="002B39F7"/>
    <w:rsid w:val="002C0DF1"/>
    <w:rsid w:val="00312BFD"/>
    <w:rsid w:val="003616AD"/>
    <w:rsid w:val="00372F3E"/>
    <w:rsid w:val="003A2087"/>
    <w:rsid w:val="003B2268"/>
    <w:rsid w:val="003B6097"/>
    <w:rsid w:val="004138BB"/>
    <w:rsid w:val="004315E0"/>
    <w:rsid w:val="00444A20"/>
    <w:rsid w:val="00465784"/>
    <w:rsid w:val="004B6D38"/>
    <w:rsid w:val="004C7717"/>
    <w:rsid w:val="004E1410"/>
    <w:rsid w:val="004E6389"/>
    <w:rsid w:val="004F33CE"/>
    <w:rsid w:val="00555BAA"/>
    <w:rsid w:val="00566C35"/>
    <w:rsid w:val="0057464C"/>
    <w:rsid w:val="00583F45"/>
    <w:rsid w:val="005D1324"/>
    <w:rsid w:val="005E2042"/>
    <w:rsid w:val="005E5E0B"/>
    <w:rsid w:val="006367CE"/>
    <w:rsid w:val="006438EA"/>
    <w:rsid w:val="00652887"/>
    <w:rsid w:val="00675421"/>
    <w:rsid w:val="00682D51"/>
    <w:rsid w:val="006A057B"/>
    <w:rsid w:val="006B2BCD"/>
    <w:rsid w:val="006C3242"/>
    <w:rsid w:val="006D5668"/>
    <w:rsid w:val="006F0C51"/>
    <w:rsid w:val="0071175E"/>
    <w:rsid w:val="00747C4C"/>
    <w:rsid w:val="00766E66"/>
    <w:rsid w:val="007762B4"/>
    <w:rsid w:val="007E05C7"/>
    <w:rsid w:val="00801FFC"/>
    <w:rsid w:val="00825883"/>
    <w:rsid w:val="00834CFA"/>
    <w:rsid w:val="0085761E"/>
    <w:rsid w:val="00867967"/>
    <w:rsid w:val="008753A9"/>
    <w:rsid w:val="0088321F"/>
    <w:rsid w:val="00894FDB"/>
    <w:rsid w:val="008A0A8E"/>
    <w:rsid w:val="008B54D5"/>
    <w:rsid w:val="009049EB"/>
    <w:rsid w:val="00920D44"/>
    <w:rsid w:val="00935B1B"/>
    <w:rsid w:val="0095223C"/>
    <w:rsid w:val="009554FA"/>
    <w:rsid w:val="00963128"/>
    <w:rsid w:val="00971A6D"/>
    <w:rsid w:val="00983FFE"/>
    <w:rsid w:val="0098544E"/>
    <w:rsid w:val="009861AB"/>
    <w:rsid w:val="009C7B97"/>
    <w:rsid w:val="009E78D4"/>
    <w:rsid w:val="009F2118"/>
    <w:rsid w:val="009F265B"/>
    <w:rsid w:val="00A119F7"/>
    <w:rsid w:val="00A15E76"/>
    <w:rsid w:val="00A2305F"/>
    <w:rsid w:val="00A25821"/>
    <w:rsid w:val="00A407EE"/>
    <w:rsid w:val="00A4522E"/>
    <w:rsid w:val="00A56548"/>
    <w:rsid w:val="00A84DF1"/>
    <w:rsid w:val="00A91084"/>
    <w:rsid w:val="00A96942"/>
    <w:rsid w:val="00AC75D4"/>
    <w:rsid w:val="00AF53B1"/>
    <w:rsid w:val="00B42BA0"/>
    <w:rsid w:val="00B42FD0"/>
    <w:rsid w:val="00B4450C"/>
    <w:rsid w:val="00B90FB0"/>
    <w:rsid w:val="00BA1A61"/>
    <w:rsid w:val="00BC09A5"/>
    <w:rsid w:val="00BC3BA7"/>
    <w:rsid w:val="00BC71F1"/>
    <w:rsid w:val="00BD3500"/>
    <w:rsid w:val="00BD7D03"/>
    <w:rsid w:val="00BE5B4E"/>
    <w:rsid w:val="00C0196B"/>
    <w:rsid w:val="00C30D5F"/>
    <w:rsid w:val="00C41188"/>
    <w:rsid w:val="00C55104"/>
    <w:rsid w:val="00C7419D"/>
    <w:rsid w:val="00C969E5"/>
    <w:rsid w:val="00CA2FF0"/>
    <w:rsid w:val="00CA4362"/>
    <w:rsid w:val="00CE1DF2"/>
    <w:rsid w:val="00CE6310"/>
    <w:rsid w:val="00D075D5"/>
    <w:rsid w:val="00D50F86"/>
    <w:rsid w:val="00D76233"/>
    <w:rsid w:val="00DA590E"/>
    <w:rsid w:val="00DD2CDF"/>
    <w:rsid w:val="00E10C65"/>
    <w:rsid w:val="00E112FC"/>
    <w:rsid w:val="00E12CDD"/>
    <w:rsid w:val="00E3394C"/>
    <w:rsid w:val="00E36F5A"/>
    <w:rsid w:val="00E53691"/>
    <w:rsid w:val="00E627F5"/>
    <w:rsid w:val="00EA6732"/>
    <w:rsid w:val="00ED1695"/>
    <w:rsid w:val="00F03286"/>
    <w:rsid w:val="00F27637"/>
    <w:rsid w:val="00F45061"/>
    <w:rsid w:val="00F52AEC"/>
    <w:rsid w:val="00F57CD9"/>
    <w:rsid w:val="00F671CA"/>
    <w:rsid w:val="00FA3D7B"/>
    <w:rsid w:val="00FA5673"/>
    <w:rsid w:val="00FD6814"/>
    <w:rsid w:val="00FE4E8A"/>
    <w:rsid w:val="00FF4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EEF79-C01D-42AD-953E-9469220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9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EB"/>
  </w:style>
  <w:style w:type="paragraph" w:styleId="Footer">
    <w:name w:val="footer"/>
    <w:basedOn w:val="Normal"/>
    <w:link w:val="FooterChar"/>
    <w:uiPriority w:val="99"/>
    <w:unhideWhenUsed/>
    <w:rsid w:val="00904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EB"/>
  </w:style>
  <w:style w:type="table" w:styleId="TableGrid">
    <w:name w:val="Table Grid"/>
    <w:basedOn w:val="TableNormal"/>
    <w:uiPriority w:val="59"/>
    <w:rsid w:val="0090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4A"/>
    <w:rPr>
      <w:rFonts w:ascii="Segoe UI" w:hAnsi="Segoe UI" w:cs="Segoe UI"/>
      <w:sz w:val="18"/>
      <w:szCs w:val="18"/>
    </w:rPr>
  </w:style>
  <w:style w:type="paragraph" w:styleId="Title">
    <w:name w:val="Title"/>
    <w:basedOn w:val="Normal"/>
    <w:next w:val="Normal"/>
    <w:link w:val="TitleChar"/>
    <w:uiPriority w:val="10"/>
    <w:qFormat/>
    <w:rsid w:val="00C969E5"/>
    <w:pPr>
      <w:bidi/>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9E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27637"/>
    <w:pPr>
      <w:bidi/>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493">
      <w:bodyDiv w:val="1"/>
      <w:marLeft w:val="0"/>
      <w:marRight w:val="0"/>
      <w:marTop w:val="0"/>
      <w:marBottom w:val="0"/>
      <w:divBdr>
        <w:top w:val="none" w:sz="0" w:space="0" w:color="auto"/>
        <w:left w:val="none" w:sz="0" w:space="0" w:color="auto"/>
        <w:bottom w:val="none" w:sz="0" w:space="0" w:color="auto"/>
        <w:right w:val="none" w:sz="0" w:space="0" w:color="auto"/>
      </w:divBdr>
    </w:div>
    <w:div w:id="358052343">
      <w:bodyDiv w:val="1"/>
      <w:marLeft w:val="0"/>
      <w:marRight w:val="0"/>
      <w:marTop w:val="0"/>
      <w:marBottom w:val="0"/>
      <w:divBdr>
        <w:top w:val="none" w:sz="0" w:space="0" w:color="auto"/>
        <w:left w:val="none" w:sz="0" w:space="0" w:color="auto"/>
        <w:bottom w:val="none" w:sz="0" w:space="0" w:color="auto"/>
        <w:right w:val="none" w:sz="0" w:space="0" w:color="auto"/>
      </w:divBdr>
    </w:div>
    <w:div w:id="806822092">
      <w:bodyDiv w:val="1"/>
      <w:marLeft w:val="0"/>
      <w:marRight w:val="0"/>
      <w:marTop w:val="0"/>
      <w:marBottom w:val="0"/>
      <w:divBdr>
        <w:top w:val="none" w:sz="0" w:space="0" w:color="auto"/>
        <w:left w:val="none" w:sz="0" w:space="0" w:color="auto"/>
        <w:bottom w:val="none" w:sz="0" w:space="0" w:color="auto"/>
        <w:right w:val="none" w:sz="0" w:space="0" w:color="auto"/>
      </w:divBdr>
    </w:div>
    <w:div w:id="837961143">
      <w:bodyDiv w:val="1"/>
      <w:marLeft w:val="0"/>
      <w:marRight w:val="0"/>
      <w:marTop w:val="0"/>
      <w:marBottom w:val="0"/>
      <w:divBdr>
        <w:top w:val="none" w:sz="0" w:space="0" w:color="auto"/>
        <w:left w:val="none" w:sz="0" w:space="0" w:color="auto"/>
        <w:bottom w:val="none" w:sz="0" w:space="0" w:color="auto"/>
        <w:right w:val="none" w:sz="0" w:space="0" w:color="auto"/>
      </w:divBdr>
    </w:div>
    <w:div w:id="882445592">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1099178408">
      <w:bodyDiv w:val="1"/>
      <w:marLeft w:val="0"/>
      <w:marRight w:val="0"/>
      <w:marTop w:val="0"/>
      <w:marBottom w:val="0"/>
      <w:divBdr>
        <w:top w:val="none" w:sz="0" w:space="0" w:color="auto"/>
        <w:left w:val="none" w:sz="0" w:space="0" w:color="auto"/>
        <w:bottom w:val="none" w:sz="0" w:space="0" w:color="auto"/>
        <w:right w:val="none" w:sz="0" w:space="0" w:color="auto"/>
      </w:divBdr>
    </w:div>
    <w:div w:id="1120491181">
      <w:bodyDiv w:val="1"/>
      <w:marLeft w:val="0"/>
      <w:marRight w:val="0"/>
      <w:marTop w:val="0"/>
      <w:marBottom w:val="0"/>
      <w:divBdr>
        <w:top w:val="none" w:sz="0" w:space="0" w:color="auto"/>
        <w:left w:val="none" w:sz="0" w:space="0" w:color="auto"/>
        <w:bottom w:val="none" w:sz="0" w:space="0" w:color="auto"/>
        <w:right w:val="none" w:sz="0" w:space="0" w:color="auto"/>
      </w:divBdr>
    </w:div>
    <w:div w:id="1232158879">
      <w:bodyDiv w:val="1"/>
      <w:marLeft w:val="0"/>
      <w:marRight w:val="0"/>
      <w:marTop w:val="0"/>
      <w:marBottom w:val="0"/>
      <w:divBdr>
        <w:top w:val="none" w:sz="0" w:space="0" w:color="auto"/>
        <w:left w:val="none" w:sz="0" w:space="0" w:color="auto"/>
        <w:bottom w:val="none" w:sz="0" w:space="0" w:color="auto"/>
        <w:right w:val="none" w:sz="0" w:space="0" w:color="auto"/>
      </w:divBdr>
    </w:div>
    <w:div w:id="1400589917">
      <w:bodyDiv w:val="1"/>
      <w:marLeft w:val="0"/>
      <w:marRight w:val="0"/>
      <w:marTop w:val="0"/>
      <w:marBottom w:val="0"/>
      <w:divBdr>
        <w:top w:val="none" w:sz="0" w:space="0" w:color="auto"/>
        <w:left w:val="none" w:sz="0" w:space="0" w:color="auto"/>
        <w:bottom w:val="none" w:sz="0" w:space="0" w:color="auto"/>
        <w:right w:val="none" w:sz="0" w:space="0" w:color="auto"/>
      </w:divBdr>
    </w:div>
    <w:div w:id="1403143935">
      <w:bodyDiv w:val="1"/>
      <w:marLeft w:val="0"/>
      <w:marRight w:val="0"/>
      <w:marTop w:val="0"/>
      <w:marBottom w:val="0"/>
      <w:divBdr>
        <w:top w:val="none" w:sz="0" w:space="0" w:color="auto"/>
        <w:left w:val="none" w:sz="0" w:space="0" w:color="auto"/>
        <w:bottom w:val="none" w:sz="0" w:space="0" w:color="auto"/>
        <w:right w:val="none" w:sz="0" w:space="0" w:color="auto"/>
      </w:divBdr>
    </w:div>
    <w:div w:id="1508517563">
      <w:bodyDiv w:val="1"/>
      <w:marLeft w:val="0"/>
      <w:marRight w:val="0"/>
      <w:marTop w:val="0"/>
      <w:marBottom w:val="0"/>
      <w:divBdr>
        <w:top w:val="none" w:sz="0" w:space="0" w:color="auto"/>
        <w:left w:val="none" w:sz="0" w:space="0" w:color="auto"/>
        <w:bottom w:val="none" w:sz="0" w:space="0" w:color="auto"/>
        <w:right w:val="none" w:sz="0" w:space="0" w:color="auto"/>
      </w:divBdr>
    </w:div>
    <w:div w:id="1759984498">
      <w:bodyDiv w:val="1"/>
      <w:marLeft w:val="0"/>
      <w:marRight w:val="0"/>
      <w:marTop w:val="0"/>
      <w:marBottom w:val="0"/>
      <w:divBdr>
        <w:top w:val="none" w:sz="0" w:space="0" w:color="auto"/>
        <w:left w:val="none" w:sz="0" w:space="0" w:color="auto"/>
        <w:bottom w:val="none" w:sz="0" w:space="0" w:color="auto"/>
        <w:right w:val="none" w:sz="0" w:space="0" w:color="auto"/>
      </w:divBdr>
    </w:div>
    <w:div w:id="200199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A686-72A9-488E-A305-7802F1D1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dc:creator>
  <cp:keywords/>
  <dc:description/>
  <cp:lastModifiedBy>JamalAra</cp:lastModifiedBy>
  <cp:revision>2</cp:revision>
  <cp:lastPrinted>2018-08-25T11:01:00Z</cp:lastPrinted>
  <dcterms:created xsi:type="dcterms:W3CDTF">2022-05-14T10:32:00Z</dcterms:created>
  <dcterms:modified xsi:type="dcterms:W3CDTF">2022-05-14T10:32:00Z</dcterms:modified>
</cp:coreProperties>
</file>